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ADDBF" w14:textId="1B90483C" w:rsidR="00ED0908" w:rsidRPr="00ED0908" w:rsidRDefault="00ED0908" w:rsidP="00ED0908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>COMUNICATO STAMPA</w:t>
      </w:r>
      <w:r>
        <w:rPr>
          <w:rFonts w:ascii="Arial" w:hAnsi="Arial" w:cs="Arial"/>
          <w:sz w:val="20"/>
          <w:szCs w:val="20"/>
        </w:rPr>
        <w:t xml:space="preserve"> – 20 GIUGNO 2019</w:t>
      </w:r>
      <w:bookmarkStart w:id="0" w:name="_GoBack"/>
      <w:bookmarkEnd w:id="0"/>
    </w:p>
    <w:p w14:paraId="5722F8CF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</w:p>
    <w:p w14:paraId="6C39C36C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 xml:space="preserve">Nel giugno 2013 cessava la propria attività </w:t>
      </w:r>
      <w:proofErr w:type="spellStart"/>
      <w:r w:rsidRPr="00ED0908">
        <w:rPr>
          <w:rFonts w:ascii="Arial" w:hAnsi="Arial" w:cs="Arial"/>
          <w:sz w:val="20"/>
          <w:szCs w:val="20"/>
        </w:rPr>
        <w:t>Nuoto•it</w:t>
      </w:r>
      <w:proofErr w:type="spellEnd"/>
      <w:r w:rsidRPr="00ED0908">
        <w:rPr>
          <w:rFonts w:ascii="Arial" w:hAnsi="Arial" w:cs="Arial"/>
          <w:sz w:val="20"/>
          <w:szCs w:val="20"/>
        </w:rPr>
        <w:t xml:space="preserve">, il portale che per quattordici anni era stato il riferimento del nuoto italiano online grazie all’impegno e alla competenza di Cristiano Guerra e Walter </w:t>
      </w:r>
      <w:proofErr w:type="spellStart"/>
      <w:r w:rsidRPr="00ED0908">
        <w:rPr>
          <w:rFonts w:ascii="Arial" w:hAnsi="Arial" w:cs="Arial"/>
          <w:sz w:val="20"/>
          <w:szCs w:val="20"/>
        </w:rPr>
        <w:t>Bolognani</w:t>
      </w:r>
      <w:proofErr w:type="spellEnd"/>
      <w:r w:rsidRPr="00ED0908">
        <w:rPr>
          <w:rFonts w:ascii="Arial" w:hAnsi="Arial" w:cs="Arial"/>
          <w:sz w:val="20"/>
          <w:szCs w:val="20"/>
        </w:rPr>
        <w:t>.</w:t>
      </w:r>
    </w:p>
    <w:p w14:paraId="7F0AFAAB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 xml:space="preserve">Il 16 giugno 2019 sarà online </w:t>
      </w:r>
      <w:proofErr w:type="spellStart"/>
      <w:r w:rsidRPr="00ED0908">
        <w:rPr>
          <w:rFonts w:ascii="Arial" w:hAnsi="Arial" w:cs="Arial"/>
          <w:sz w:val="20"/>
          <w:szCs w:val="20"/>
        </w:rPr>
        <w:t>Nuoto•</w:t>
      </w:r>
      <w:proofErr w:type="gramStart"/>
      <w:r w:rsidRPr="00ED0908">
        <w:rPr>
          <w:rFonts w:ascii="Arial" w:hAnsi="Arial" w:cs="Arial"/>
          <w:sz w:val="20"/>
          <w:szCs w:val="20"/>
        </w:rPr>
        <w:t>com,l’evoluzione</w:t>
      </w:r>
      <w:proofErr w:type="spellEnd"/>
      <w:proofErr w:type="gramEnd"/>
      <w:r w:rsidRPr="00ED0908">
        <w:rPr>
          <w:rFonts w:ascii="Arial" w:hAnsi="Arial" w:cs="Arial"/>
          <w:sz w:val="20"/>
          <w:szCs w:val="20"/>
        </w:rPr>
        <w:t xml:space="preserve"> del progetto. Una nuova squadra intorno ai due fondatori, nuove idee e nuovi strumenti per farsi spazio nel web 3.0.</w:t>
      </w:r>
    </w:p>
    <w:p w14:paraId="633F7CD0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 xml:space="preserve">Il lancio del nuovo sito coincide con la cinquantaseiesima edizione del Trofeo Sette Colli, il più prestigioso appuntamento del nuoto italiano e il meeting più longevo al mondo, al quale </w:t>
      </w:r>
      <w:proofErr w:type="spellStart"/>
      <w:r w:rsidRPr="00ED0908">
        <w:rPr>
          <w:rFonts w:ascii="Arial" w:hAnsi="Arial" w:cs="Arial"/>
          <w:sz w:val="20"/>
          <w:szCs w:val="20"/>
        </w:rPr>
        <w:t>Nuoto•com</w:t>
      </w:r>
      <w:proofErr w:type="spellEnd"/>
      <w:r w:rsidRPr="00ED0908">
        <w:rPr>
          <w:rFonts w:ascii="Arial" w:hAnsi="Arial" w:cs="Arial"/>
          <w:sz w:val="20"/>
          <w:szCs w:val="20"/>
        </w:rPr>
        <w:t xml:space="preserve"> parteciperà con il proprio team di redattori.</w:t>
      </w:r>
    </w:p>
    <w:p w14:paraId="15A419CC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ED0908">
        <w:rPr>
          <w:rFonts w:ascii="Arial" w:hAnsi="Arial" w:cs="Arial"/>
          <w:sz w:val="20"/>
          <w:szCs w:val="20"/>
        </w:rPr>
        <w:t>Nuoto•</w:t>
      </w:r>
      <w:proofErr w:type="gramStart"/>
      <w:r w:rsidRPr="00ED0908">
        <w:rPr>
          <w:rFonts w:ascii="Arial" w:hAnsi="Arial" w:cs="Arial"/>
          <w:sz w:val="20"/>
          <w:szCs w:val="20"/>
        </w:rPr>
        <w:t>com</w:t>
      </w:r>
      <w:proofErr w:type="spellEnd"/>
      <w:r w:rsidRPr="00ED0908">
        <w:rPr>
          <w:rFonts w:ascii="Arial" w:hAnsi="Arial" w:cs="Arial"/>
          <w:sz w:val="20"/>
          <w:szCs w:val="20"/>
        </w:rPr>
        <w:t xml:space="preserve"> è</w:t>
      </w:r>
      <w:proofErr w:type="gramEnd"/>
      <w:r w:rsidRPr="00ED0908">
        <w:rPr>
          <w:rFonts w:ascii="Arial" w:hAnsi="Arial" w:cs="Arial"/>
          <w:sz w:val="20"/>
          <w:szCs w:val="20"/>
        </w:rPr>
        <w:t xml:space="preserve"> una testata diretta da Marco Del Bianco che, oltre a garantire una completa copertura giornalistica offrirà contenuti di qualità: approfondimenti, editoriali, articoli tecnici, firmati da autori di grande autorevolezza e prestigio.</w:t>
      </w:r>
    </w:p>
    <w:p w14:paraId="537E5F9B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 xml:space="preserve">Di particolare rilievo dal punto di vista dei contenuti le partnership con AQA - Rivista di cultura acquatica, unico periodico cartaceo dedicato alla tecnica e didattica degli sport natatori diretta da Federico </w:t>
      </w:r>
      <w:proofErr w:type="spellStart"/>
      <w:r w:rsidRPr="00ED0908">
        <w:rPr>
          <w:rFonts w:ascii="Arial" w:hAnsi="Arial" w:cs="Arial"/>
          <w:sz w:val="20"/>
          <w:szCs w:val="20"/>
        </w:rPr>
        <w:t>Gross</w:t>
      </w:r>
      <w:proofErr w:type="spellEnd"/>
      <w:r w:rsidRPr="00ED0908">
        <w:rPr>
          <w:rFonts w:ascii="Arial" w:hAnsi="Arial" w:cs="Arial"/>
          <w:sz w:val="20"/>
          <w:szCs w:val="20"/>
        </w:rPr>
        <w:t xml:space="preserve">, e </w:t>
      </w:r>
      <w:proofErr w:type="spellStart"/>
      <w:r w:rsidRPr="00ED0908">
        <w:rPr>
          <w:rFonts w:ascii="Arial" w:hAnsi="Arial" w:cs="Arial"/>
          <w:sz w:val="20"/>
          <w:szCs w:val="20"/>
        </w:rPr>
        <w:t>Deep</w:t>
      </w:r>
      <w:proofErr w:type="spellEnd"/>
      <w:r w:rsidRPr="00ED0908">
        <w:rPr>
          <w:rFonts w:ascii="Arial" w:hAnsi="Arial" w:cs="Arial"/>
          <w:sz w:val="20"/>
          <w:szCs w:val="20"/>
        </w:rPr>
        <w:t xml:space="preserve"> Blue Media di Giorgio Scala, fotografo ufficiale FIN - LEN - FINA.</w:t>
      </w:r>
    </w:p>
    <w:p w14:paraId="32269580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ED0908">
        <w:rPr>
          <w:rFonts w:ascii="Arial" w:hAnsi="Arial" w:cs="Arial"/>
          <w:sz w:val="20"/>
          <w:szCs w:val="20"/>
        </w:rPr>
        <w:t>Nuoto•com</w:t>
      </w:r>
      <w:proofErr w:type="spellEnd"/>
      <w:r w:rsidRPr="00ED0908">
        <w:rPr>
          <w:rFonts w:ascii="Arial" w:hAnsi="Arial" w:cs="Arial"/>
          <w:sz w:val="20"/>
          <w:szCs w:val="20"/>
        </w:rPr>
        <w:t xml:space="preserve"> si occuperà esclusivamente del nuoto di alta prestazione e della filiera didattica e tecnica che ad essa conduce, grazie a uno staff di alto profilo per un sito che si candida da subito a diventare la casa online di tutto il popolo dei nuotatori.</w:t>
      </w:r>
    </w:p>
    <w:p w14:paraId="0D422153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 xml:space="preserve">Di fianco alla testata giornalistica, una struttura professionale darà vita a un ecosistema di corsi, convegni, consulenze, servizi e altre iniziative che saranno implementate nei prossimi mesi. Di particolare rilievo la sezione Meeting che, oltre a ospitare programmi e risultati, permetterà alle società di richiedere allo staff di </w:t>
      </w:r>
      <w:proofErr w:type="spellStart"/>
      <w:r w:rsidRPr="00ED0908">
        <w:rPr>
          <w:rFonts w:ascii="Arial" w:hAnsi="Arial" w:cs="Arial"/>
          <w:sz w:val="20"/>
          <w:szCs w:val="20"/>
        </w:rPr>
        <w:t>Nuoto•com</w:t>
      </w:r>
      <w:proofErr w:type="spellEnd"/>
      <w:r w:rsidRPr="00ED0908">
        <w:rPr>
          <w:rFonts w:ascii="Arial" w:hAnsi="Arial" w:cs="Arial"/>
          <w:sz w:val="20"/>
          <w:szCs w:val="20"/>
        </w:rPr>
        <w:t xml:space="preserve"> un supporto logistico, dalla media partnership alla consulenza tecnica e organizzativa.</w:t>
      </w:r>
    </w:p>
    <w:p w14:paraId="3D052E1E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 xml:space="preserve">Tutto questo non sarebbe stato possibile senza il supporto prezioso di un pool di aziende che ha creduto in noi e senza la professionalità di </w:t>
      </w:r>
      <w:proofErr w:type="spellStart"/>
      <w:r w:rsidRPr="00ED0908">
        <w:rPr>
          <w:rFonts w:ascii="Arial" w:hAnsi="Arial" w:cs="Arial"/>
          <w:sz w:val="20"/>
          <w:szCs w:val="20"/>
        </w:rPr>
        <w:t>Dodicidi</w:t>
      </w:r>
      <w:proofErr w:type="spellEnd"/>
      <w:r w:rsidRPr="00ED090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D0908">
        <w:rPr>
          <w:rFonts w:ascii="Arial" w:hAnsi="Arial" w:cs="Arial"/>
          <w:sz w:val="20"/>
          <w:szCs w:val="20"/>
        </w:rPr>
        <w:t>Marketing&amp;Comunicazione</w:t>
      </w:r>
      <w:proofErr w:type="spellEnd"/>
      <w:r w:rsidRPr="00ED0908">
        <w:rPr>
          <w:rFonts w:ascii="Arial" w:hAnsi="Arial" w:cs="Arial"/>
          <w:sz w:val="20"/>
          <w:szCs w:val="20"/>
        </w:rPr>
        <w:t>, che ci ha aiutato a dare ordine e forma alle nostre idee.</w:t>
      </w:r>
    </w:p>
    <w:p w14:paraId="08992EB3" w14:textId="77A13EF9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>Grazie a loro, e a chiunque vorrà prestarci attenzione e fiducia.</w:t>
      </w:r>
    </w:p>
    <w:p w14:paraId="0E937C9B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</w:p>
    <w:p w14:paraId="4B200B3E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>Per saperne di più:</w:t>
      </w:r>
    </w:p>
    <w:p w14:paraId="275C278F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</w:p>
    <w:p w14:paraId="15667138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hyperlink r:id="rId7" w:history="1">
        <w:r w:rsidRPr="00ED0908">
          <w:rPr>
            <w:rStyle w:val="Collegamentoipertestuale"/>
            <w:rFonts w:ascii="Arial" w:hAnsi="Arial" w:cs="Arial"/>
            <w:sz w:val="20"/>
            <w:szCs w:val="20"/>
          </w:rPr>
          <w:t>www.nuoto.com</w:t>
        </w:r>
      </w:hyperlink>
    </w:p>
    <w:p w14:paraId="161223C6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hyperlink r:id="rId8" w:history="1">
        <w:r w:rsidRPr="00ED0908">
          <w:rPr>
            <w:rStyle w:val="Collegamentoipertestuale"/>
            <w:rFonts w:ascii="Arial" w:hAnsi="Arial" w:cs="Arial"/>
            <w:sz w:val="20"/>
            <w:szCs w:val="20"/>
          </w:rPr>
          <w:t>redazione@nuoto.com</w:t>
        </w:r>
      </w:hyperlink>
    </w:p>
    <w:p w14:paraId="50F31FC5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</w:p>
    <w:p w14:paraId="1A16B54A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 w:rsidRPr="00ED0908">
        <w:rPr>
          <w:rFonts w:ascii="Arial" w:hAnsi="Arial" w:cs="Arial"/>
          <w:sz w:val="20"/>
          <w:szCs w:val="20"/>
        </w:rPr>
        <w:t>Nuotopuntocom</w:t>
      </w:r>
      <w:proofErr w:type="spellEnd"/>
      <w:r w:rsidRPr="00ED0908">
        <w:rPr>
          <w:rFonts w:ascii="Arial" w:hAnsi="Arial" w:cs="Arial"/>
          <w:sz w:val="20"/>
          <w:szCs w:val="20"/>
        </w:rPr>
        <w:t xml:space="preserve"> è un progetto di:</w:t>
      </w:r>
    </w:p>
    <w:p w14:paraId="7435A0DC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>Cristiano Guerra</w:t>
      </w:r>
    </w:p>
    <w:p w14:paraId="486914FA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 xml:space="preserve">Walter </w:t>
      </w:r>
      <w:proofErr w:type="spellStart"/>
      <w:r w:rsidRPr="00ED0908">
        <w:rPr>
          <w:rFonts w:ascii="Arial" w:hAnsi="Arial" w:cs="Arial"/>
          <w:sz w:val="20"/>
          <w:szCs w:val="20"/>
        </w:rPr>
        <w:t>Bolognani</w:t>
      </w:r>
      <w:proofErr w:type="spellEnd"/>
    </w:p>
    <w:p w14:paraId="02569ACF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>Marco Del Bianco</w:t>
      </w:r>
    </w:p>
    <w:p w14:paraId="4F7D9E76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>Giorgio Scala</w:t>
      </w:r>
    </w:p>
    <w:p w14:paraId="2134F59B" w14:textId="77777777" w:rsidR="00ED0908" w:rsidRPr="00ED0908" w:rsidRDefault="00ED0908" w:rsidP="00ED0908">
      <w:pPr>
        <w:spacing w:line="276" w:lineRule="auto"/>
        <w:rPr>
          <w:rFonts w:ascii="Arial" w:hAnsi="Arial" w:cs="Arial"/>
          <w:sz w:val="20"/>
          <w:szCs w:val="20"/>
        </w:rPr>
      </w:pPr>
      <w:r w:rsidRPr="00ED0908">
        <w:rPr>
          <w:rFonts w:ascii="Arial" w:hAnsi="Arial" w:cs="Arial"/>
          <w:sz w:val="20"/>
          <w:szCs w:val="20"/>
        </w:rPr>
        <w:t xml:space="preserve">Federico </w:t>
      </w:r>
      <w:proofErr w:type="spellStart"/>
      <w:r w:rsidRPr="00ED0908">
        <w:rPr>
          <w:rFonts w:ascii="Arial" w:hAnsi="Arial" w:cs="Arial"/>
          <w:sz w:val="20"/>
          <w:szCs w:val="20"/>
        </w:rPr>
        <w:t>Gross</w:t>
      </w:r>
      <w:proofErr w:type="spellEnd"/>
    </w:p>
    <w:p w14:paraId="41E80270" w14:textId="22E223D1" w:rsidR="00840A0E" w:rsidRPr="00ED0908" w:rsidRDefault="00840A0E" w:rsidP="00ED0908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840A0E" w:rsidRPr="00ED0908" w:rsidSect="00ED0908">
      <w:headerReference w:type="default" r:id="rId9"/>
      <w:footerReference w:type="default" r:id="rId10"/>
      <w:pgSz w:w="11900" w:h="16840"/>
      <w:pgMar w:top="3402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9A2AA" w14:textId="77777777" w:rsidR="00B045C5" w:rsidRDefault="00B045C5" w:rsidP="00033CBE">
      <w:r>
        <w:separator/>
      </w:r>
    </w:p>
  </w:endnote>
  <w:endnote w:type="continuationSeparator" w:id="0">
    <w:p w14:paraId="7EBA5CA6" w14:textId="77777777" w:rsidR="00B045C5" w:rsidRDefault="00B045C5" w:rsidP="0003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Corpo CS)">
    <w:altName w:val="Times New Roman"/>
    <w:panose1 w:val="020B06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8AC31" w14:textId="5B04DDCF" w:rsidR="00033CBE" w:rsidRDefault="00DF47E2" w:rsidP="00033CBE">
    <w:pPr>
      <w:pStyle w:val="Pidipagina"/>
      <w:ind w:hanging="1134"/>
    </w:pPr>
    <w:r>
      <w:rPr>
        <w:noProof/>
      </w:rPr>
      <w:drawing>
        <wp:inline distT="0" distB="0" distL="0" distR="0" wp14:anchorId="64BE28C9" wp14:editId="49DF655E">
          <wp:extent cx="7560000" cy="1159350"/>
          <wp:effectExtent l="0" t="0" r="9525" b="952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159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42642" w14:textId="77777777" w:rsidR="00B045C5" w:rsidRDefault="00B045C5" w:rsidP="00033CBE">
      <w:r>
        <w:separator/>
      </w:r>
    </w:p>
  </w:footnote>
  <w:footnote w:type="continuationSeparator" w:id="0">
    <w:p w14:paraId="664F615C" w14:textId="77777777" w:rsidR="00B045C5" w:rsidRDefault="00B045C5" w:rsidP="00033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2F79D" w14:textId="5A424BCD" w:rsidR="00033CBE" w:rsidRDefault="00DF47E2" w:rsidP="00033CBE">
    <w:pPr>
      <w:pStyle w:val="Intestazione"/>
      <w:ind w:hanging="1134"/>
    </w:pPr>
    <w:r>
      <w:rPr>
        <w:noProof/>
      </w:rPr>
      <w:drawing>
        <wp:inline distT="0" distB="0" distL="0" distR="0" wp14:anchorId="3C62D5BC" wp14:editId="1A7FE78D">
          <wp:extent cx="7560000" cy="1974616"/>
          <wp:effectExtent l="0" t="0" r="9525" b="6985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746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B41DE"/>
    <w:multiLevelType w:val="hybridMultilevel"/>
    <w:tmpl w:val="28B4FE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CBE"/>
    <w:rsid w:val="00033CBE"/>
    <w:rsid w:val="000B6B8F"/>
    <w:rsid w:val="0017461F"/>
    <w:rsid w:val="001A7C07"/>
    <w:rsid w:val="001C3710"/>
    <w:rsid w:val="00302DD4"/>
    <w:rsid w:val="003B49A3"/>
    <w:rsid w:val="003F1A5B"/>
    <w:rsid w:val="005743E3"/>
    <w:rsid w:val="005A1C2D"/>
    <w:rsid w:val="00675D2E"/>
    <w:rsid w:val="007D4D7D"/>
    <w:rsid w:val="00840A0E"/>
    <w:rsid w:val="00842F97"/>
    <w:rsid w:val="009E63CC"/>
    <w:rsid w:val="00A71B71"/>
    <w:rsid w:val="00B045C5"/>
    <w:rsid w:val="00B21254"/>
    <w:rsid w:val="00B475EA"/>
    <w:rsid w:val="00C349FA"/>
    <w:rsid w:val="00C83BA6"/>
    <w:rsid w:val="00DF47E2"/>
    <w:rsid w:val="00E94ACF"/>
    <w:rsid w:val="00ED0908"/>
    <w:rsid w:val="00EE40EB"/>
    <w:rsid w:val="00F11F32"/>
    <w:rsid w:val="00F47CDF"/>
    <w:rsid w:val="00F70DD2"/>
    <w:rsid w:val="00FC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6CA9BA"/>
  <w14:defaultImageDpi w14:val="300"/>
  <w15:docId w15:val="{A05EC901-F2EE-804F-B8A6-6E6BD3220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C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CBE"/>
  </w:style>
  <w:style w:type="paragraph" w:styleId="Pidipagina">
    <w:name w:val="footer"/>
    <w:basedOn w:val="Normale"/>
    <w:link w:val="PidipaginaCarattere"/>
    <w:uiPriority w:val="99"/>
    <w:unhideWhenUsed/>
    <w:rsid w:val="00033C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C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3CB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3CBE"/>
    <w:rPr>
      <w:rFonts w:ascii="Lucida Grande" w:hAnsi="Lucida Grande" w:cs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842F9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table" w:styleId="Grigliatabella">
    <w:name w:val="Table Grid"/>
    <w:basedOn w:val="Tabellanormale"/>
    <w:uiPriority w:val="39"/>
    <w:rsid w:val="00FC7F7A"/>
    <w:rPr>
      <w:rFonts w:ascii="Arial" w:eastAsiaTheme="minorHAnsi" w:hAnsi="Arial" w:cs="Times New Roman (Corpo CS)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C7F7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C7F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uoto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uoto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363</Words>
  <Characters>2074</Characters>
  <Application>Microsoft Office Word</Application>
  <DocSecurity>0</DocSecurity>
  <Lines>17</Lines>
  <Paragraphs>4</Paragraphs>
  <ScaleCrop>false</ScaleCrop>
  <Company>Zampediverse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Gianluca Dalla Zeta</dc:creator>
  <cp:keywords/>
  <dc:description/>
  <cp:lastModifiedBy>Microsoft Office User</cp:lastModifiedBy>
  <cp:revision>2</cp:revision>
  <dcterms:created xsi:type="dcterms:W3CDTF">2019-06-19T11:31:00Z</dcterms:created>
  <dcterms:modified xsi:type="dcterms:W3CDTF">2019-06-19T11:31:00Z</dcterms:modified>
</cp:coreProperties>
</file>